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33D5" w14:textId="77777777" w:rsidR="00FC24ED" w:rsidRDefault="00FC24ED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</w:p>
    <w:p w14:paraId="57D706DC" w14:textId="1868B428" w:rsidR="00FC20D7" w:rsidRPr="00EB5197" w:rsidRDefault="00786CE2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  <w:r w:rsidRPr="00EB519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0F2164F5" wp14:editId="719F441A">
            <wp:simplePos x="2762250" y="1219200"/>
            <wp:positionH relativeFrom="margin">
              <wp:align>left</wp:align>
            </wp:positionH>
            <wp:positionV relativeFrom="margin">
              <wp:align>top</wp:align>
            </wp:positionV>
            <wp:extent cx="600075" cy="7200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5197">
        <w:rPr>
          <w:rFonts w:ascii="Arial" w:hAnsi="Arial" w:cs="Arial"/>
          <w:b/>
          <w:bCs/>
          <w:lang w:val="de-CH"/>
        </w:rPr>
        <w:t>Strassen-</w:t>
      </w:r>
      <w:proofErr w:type="spellStart"/>
      <w:r w:rsidRPr="00EB5197">
        <w:rPr>
          <w:rFonts w:ascii="Arial" w:hAnsi="Arial" w:cs="Arial"/>
          <w:b/>
          <w:bCs/>
          <w:lang w:val="de-CH"/>
        </w:rPr>
        <w:t>Aufbruchgesuch</w:t>
      </w:r>
      <w:proofErr w:type="spellEnd"/>
    </w:p>
    <w:p w14:paraId="7AD99C86" w14:textId="06048AAA" w:rsidR="00786CE2" w:rsidRPr="00EB5197" w:rsidRDefault="00786CE2" w:rsidP="00786CE2">
      <w:pPr>
        <w:spacing w:after="0" w:line="240" w:lineRule="auto"/>
        <w:jc w:val="center"/>
        <w:rPr>
          <w:rFonts w:ascii="Arial" w:hAnsi="Arial" w:cs="Arial"/>
          <w:b/>
          <w:bCs/>
          <w:lang w:val="de-CH"/>
        </w:rPr>
      </w:pPr>
      <w:r w:rsidRPr="00EB5197">
        <w:rPr>
          <w:rFonts w:ascii="Arial" w:hAnsi="Arial" w:cs="Arial"/>
          <w:b/>
          <w:bCs/>
          <w:lang w:val="de-CH"/>
        </w:rPr>
        <w:t>für Grabarbeiten im öffentlichen Strassenraum</w:t>
      </w:r>
    </w:p>
    <w:p w14:paraId="774860EA" w14:textId="34DC7B97" w:rsidR="00786CE2" w:rsidRDefault="00786CE2" w:rsidP="00786CE2">
      <w:pPr>
        <w:jc w:val="center"/>
        <w:rPr>
          <w:rFonts w:ascii="Arial" w:hAnsi="Arial" w:cs="Arial"/>
          <w:lang w:val="de-CH"/>
        </w:rPr>
      </w:pPr>
    </w:p>
    <w:p w14:paraId="4048C5C8" w14:textId="77777777" w:rsidR="00FC24ED" w:rsidRDefault="00FC24ED" w:rsidP="007F1B74">
      <w:pPr>
        <w:spacing w:after="0" w:line="240" w:lineRule="auto"/>
        <w:rPr>
          <w:rFonts w:ascii="Arial" w:hAnsi="Arial" w:cs="Arial"/>
          <w:lang w:val="de-CH"/>
        </w:rPr>
      </w:pPr>
    </w:p>
    <w:p w14:paraId="7F7D5F10" w14:textId="751C5F61" w:rsidR="00786CE2" w:rsidRPr="00A30B8C" w:rsidRDefault="00786CE2" w:rsidP="007F1B74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Mit Unterzeichnung des Gesuchformulars bestätigt der Gesuchsteller die Allgemeinen Bedingungen dieses Formular</w:t>
      </w:r>
      <w:r w:rsidR="00F047B6" w:rsidRPr="00A30B8C">
        <w:rPr>
          <w:rFonts w:ascii="Arial" w:hAnsi="Arial" w:cs="Arial"/>
          <w:sz w:val="20"/>
          <w:szCs w:val="20"/>
          <w:lang w:val="de-CH"/>
        </w:rPr>
        <w:t>s</w:t>
      </w:r>
      <w:r w:rsidRPr="00A30B8C">
        <w:rPr>
          <w:rFonts w:ascii="Arial" w:hAnsi="Arial" w:cs="Arial"/>
          <w:sz w:val="20"/>
          <w:szCs w:val="20"/>
          <w:lang w:val="de-CH"/>
        </w:rPr>
        <w:t xml:space="preserve"> (Rückseite) sowie die Technischen Vorschriften (Ausführungsbestimmungen) gelesen zu haben und zu kennen.</w:t>
      </w:r>
    </w:p>
    <w:p w14:paraId="0BC5C20A" w14:textId="176C64BB" w:rsidR="007F1B74" w:rsidRPr="00A30B8C" w:rsidRDefault="007F1B74" w:rsidP="007F1B74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FDE24AD" w14:textId="77777777" w:rsidR="003A0893" w:rsidRDefault="003A0893" w:rsidP="00EF2ECE">
      <w:pPr>
        <w:tabs>
          <w:tab w:val="left" w:pos="2268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57D139CE" w14:textId="17C51C5F" w:rsidR="003A0893" w:rsidRDefault="003A0893" w:rsidP="00EF2ECE">
      <w:pPr>
        <w:tabs>
          <w:tab w:val="left" w:pos="2268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  <w:sectPr w:rsidR="003A0893" w:rsidSect="00FC24E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34610CA9" w14:textId="16F38DD3" w:rsidR="007F1B74" w:rsidRPr="00A30B8C" w:rsidRDefault="00A92FD9" w:rsidP="003A0893">
      <w:pPr>
        <w:tabs>
          <w:tab w:val="left" w:pos="1701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Gesuchsteller:</w:t>
      </w:r>
    </w:p>
    <w:p w14:paraId="04FFAC4F" w14:textId="77777777" w:rsidR="007F1B74" w:rsidRPr="00A30B8C" w:rsidRDefault="007F1B74" w:rsidP="003A0893">
      <w:pPr>
        <w:tabs>
          <w:tab w:val="left" w:pos="1701"/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6146AD1" w14:textId="794C4016" w:rsidR="007F1B74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Name:</w:t>
      </w:r>
      <w:r w:rsidR="00A92FD9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  <w:bookmarkEnd w:id="0"/>
    </w:p>
    <w:p w14:paraId="52AFA112" w14:textId="1CB3529B" w:rsidR="007F1B74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Vorname: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8577F13" w14:textId="2674D203" w:rsidR="007F1B74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Adresse: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9022F06" w14:textId="6AA97E6D" w:rsidR="007F1B74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PLZ, Ort: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29A8E91" w14:textId="0364046D" w:rsidR="007F1B74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Telefonnr.: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2306468E" w14:textId="2F0A817F" w:rsidR="00786CE2" w:rsidRPr="00A30B8C" w:rsidRDefault="007F1B74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E-Mail:</w:t>
      </w:r>
      <w:r w:rsidR="00E02F83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C9532F2" w14:textId="2376C1B3" w:rsidR="0026003F" w:rsidRPr="00A30B8C" w:rsidRDefault="00CB078A" w:rsidP="00CB078A">
      <w:pPr>
        <w:tabs>
          <w:tab w:val="left" w:pos="709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26003F">
        <w:rPr>
          <w:rFonts w:ascii="Arial" w:hAnsi="Arial" w:cs="Arial"/>
          <w:b/>
          <w:bCs/>
          <w:sz w:val="20"/>
          <w:szCs w:val="20"/>
          <w:lang w:val="de-CH"/>
        </w:rPr>
        <w:t>Rechnungsadresse</w:t>
      </w:r>
      <w:r w:rsidR="0026003F" w:rsidRPr="00A30B8C">
        <w:rPr>
          <w:rFonts w:ascii="Arial" w:hAnsi="Arial" w:cs="Arial"/>
          <w:b/>
          <w:bCs/>
          <w:sz w:val="20"/>
          <w:szCs w:val="20"/>
          <w:lang w:val="de-CH"/>
        </w:rPr>
        <w:t>:</w:t>
      </w:r>
    </w:p>
    <w:p w14:paraId="42D046A1" w14:textId="77777777" w:rsidR="0026003F" w:rsidRPr="00A30B8C" w:rsidRDefault="0026003F" w:rsidP="003A0893">
      <w:pPr>
        <w:tabs>
          <w:tab w:val="left" w:pos="1701"/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B326ABA" w14:textId="432F6B72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8352C0C" w14:textId="0D39CF01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AE7B754" w14:textId="7DC723FD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0670EBBC" w14:textId="5BBC9DD0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5103316" w14:textId="6DFF2CF8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498497C7" w14:textId="7204D68F" w:rsidR="0026003F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AC43FB9" w14:textId="77777777" w:rsidR="003A0893" w:rsidRDefault="003A0893" w:rsidP="003A0893">
      <w:pPr>
        <w:tabs>
          <w:tab w:val="left" w:pos="1276"/>
          <w:tab w:val="left" w:pos="1701"/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  <w:sectPr w:rsidR="003A0893" w:rsidSect="00CB078A">
          <w:type w:val="continuous"/>
          <w:pgSz w:w="11906" w:h="16838"/>
          <w:pgMar w:top="567" w:right="1418" w:bottom="567" w:left="1418" w:header="709" w:footer="709" w:gutter="0"/>
          <w:cols w:num="2" w:space="282"/>
          <w:docGrid w:linePitch="360"/>
        </w:sectPr>
      </w:pPr>
    </w:p>
    <w:p w14:paraId="478B0D97" w14:textId="10A37B77" w:rsidR="0026003F" w:rsidRDefault="0026003F" w:rsidP="00EF2ECE">
      <w:pPr>
        <w:tabs>
          <w:tab w:val="left" w:pos="1701"/>
          <w:tab w:val="left" w:pos="2268"/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1E4AA78" w14:textId="77777777" w:rsidR="0026003F" w:rsidRPr="00A30B8C" w:rsidRDefault="0026003F" w:rsidP="00EF2ECE">
      <w:pPr>
        <w:tabs>
          <w:tab w:val="left" w:pos="1701"/>
          <w:tab w:val="left" w:pos="2268"/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E9F1FB3" w14:textId="77777777" w:rsidR="003A0893" w:rsidRDefault="003A0893" w:rsidP="00EF2ECE">
      <w:pPr>
        <w:tabs>
          <w:tab w:val="left" w:pos="2268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  <w:sectPr w:rsidR="003A0893" w:rsidSect="00FC24E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732A401C" w14:textId="1894A1FC" w:rsidR="00E02F83" w:rsidRDefault="00B3052D" w:rsidP="00EF2ECE">
      <w:pPr>
        <w:tabs>
          <w:tab w:val="left" w:pos="2268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>Bauleitung</w:t>
      </w:r>
      <w:r w:rsidR="00EF2ECE">
        <w:rPr>
          <w:rFonts w:ascii="Arial" w:hAnsi="Arial" w:cs="Arial"/>
          <w:b/>
          <w:bCs/>
          <w:sz w:val="20"/>
          <w:szCs w:val="20"/>
          <w:lang w:val="de-CH"/>
        </w:rPr>
        <w:t>:</w:t>
      </w:r>
    </w:p>
    <w:p w14:paraId="50DA879D" w14:textId="77777777" w:rsidR="00B3052D" w:rsidRDefault="00B3052D" w:rsidP="00EF2ECE">
      <w:pPr>
        <w:tabs>
          <w:tab w:val="left" w:pos="1701"/>
          <w:tab w:val="left" w:pos="2268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15615CBA" w14:textId="1DCF2F58" w:rsidR="00B3052D" w:rsidRPr="00EF2ECE" w:rsidRDefault="00666952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666952">
        <w:rPr>
          <w:rFonts w:ascii="Arial" w:hAnsi="Arial" w:cs="Arial"/>
          <w:sz w:val="20"/>
          <w:szCs w:val="20"/>
          <w:lang w:val="de-CH"/>
        </w:rPr>
        <w:t>Name</w:t>
      </w:r>
      <w:r>
        <w:rPr>
          <w:rFonts w:ascii="Arial" w:hAnsi="Arial" w:cs="Arial"/>
          <w:sz w:val="20"/>
          <w:szCs w:val="20"/>
          <w:lang w:val="de-CH"/>
        </w:rPr>
        <w:t>:</w:t>
      </w:r>
      <w:r w:rsidR="00B3052D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67CC70B" w14:textId="305800F0" w:rsidR="00E02F83" w:rsidRPr="00A30B8C" w:rsidRDefault="00E02F83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Bauführer/Polier</w:t>
      </w:r>
      <w:r w:rsidR="00577BD6" w:rsidRPr="00A30B8C">
        <w:rPr>
          <w:rFonts w:ascii="Arial" w:hAnsi="Arial" w:cs="Arial"/>
          <w:sz w:val="20"/>
          <w:szCs w:val="20"/>
          <w:lang w:val="de-CH"/>
        </w:rPr>
        <w:t>:</w:t>
      </w:r>
      <w:r w:rsidR="00577BD6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F38835F" w14:textId="3B28B2FB" w:rsidR="00577BD6" w:rsidRPr="00A30B8C" w:rsidRDefault="00577BD6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Adresse: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41ABC920" w14:textId="23671F14" w:rsidR="00577BD6" w:rsidRPr="00A30B8C" w:rsidRDefault="00577BD6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PLZ, Ort: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FB53328" w14:textId="461FF837" w:rsidR="00577BD6" w:rsidRPr="00A30B8C" w:rsidRDefault="00577BD6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Telefonnr.: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8056688" w14:textId="5382276D" w:rsidR="00577BD6" w:rsidRPr="00A30B8C" w:rsidRDefault="00577BD6" w:rsidP="003A0893">
      <w:pPr>
        <w:tabs>
          <w:tab w:val="left" w:pos="1701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E-Mail: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2D93BD47" w14:textId="27924D48" w:rsidR="00577BD6" w:rsidRDefault="00577BD6" w:rsidP="003A0893">
      <w:pPr>
        <w:tabs>
          <w:tab w:val="left" w:pos="1701"/>
          <w:tab w:val="left" w:pos="1985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0EAF34B" w14:textId="6C79D915" w:rsidR="003A0893" w:rsidRDefault="00CB078A" w:rsidP="00CB078A">
      <w:pPr>
        <w:tabs>
          <w:tab w:val="left" w:pos="709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3A0893">
        <w:rPr>
          <w:rFonts w:ascii="Arial" w:hAnsi="Arial" w:cs="Arial"/>
          <w:b/>
          <w:bCs/>
          <w:sz w:val="20"/>
          <w:szCs w:val="20"/>
          <w:lang w:val="de-CH"/>
        </w:rPr>
        <w:t>Unternehmung:</w:t>
      </w:r>
    </w:p>
    <w:p w14:paraId="232A20F8" w14:textId="77777777" w:rsidR="003A0893" w:rsidRDefault="003A0893" w:rsidP="00CB078A">
      <w:pPr>
        <w:tabs>
          <w:tab w:val="left" w:pos="709"/>
          <w:tab w:val="left" w:pos="5812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50843420" w14:textId="3EA81719" w:rsidR="003A0893" w:rsidRPr="00EF2ECE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7AD08C16" w14:textId="518AEA54" w:rsidR="003A0893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2D9B12D7" w14:textId="594C86F5" w:rsidR="003A0893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12E9CD8" w14:textId="67E25B2A" w:rsidR="003A0893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443E308" w14:textId="71D04541" w:rsidR="003A0893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B699E92" w14:textId="5DFDB723" w:rsidR="003A0893" w:rsidRPr="00A30B8C" w:rsidRDefault="00CB078A" w:rsidP="00CB078A">
      <w:pPr>
        <w:tabs>
          <w:tab w:val="left" w:pos="709"/>
          <w:tab w:val="left" w:pos="5812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5FCBAD6" w14:textId="77777777" w:rsidR="003A0893" w:rsidRDefault="003A0893" w:rsidP="003A0893">
      <w:pPr>
        <w:tabs>
          <w:tab w:val="left" w:pos="1701"/>
          <w:tab w:val="left" w:pos="1985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  <w:sectPr w:rsidR="003A0893" w:rsidSect="00CB078A">
          <w:type w:val="continuous"/>
          <w:pgSz w:w="11906" w:h="16838"/>
          <w:pgMar w:top="567" w:right="1418" w:bottom="567" w:left="1418" w:header="709" w:footer="709" w:gutter="0"/>
          <w:cols w:num="2" w:space="282"/>
          <w:docGrid w:linePitch="360"/>
        </w:sectPr>
      </w:pPr>
    </w:p>
    <w:p w14:paraId="0450BB16" w14:textId="77777777" w:rsidR="00FC24ED" w:rsidRPr="00A30B8C" w:rsidRDefault="00FC24ED" w:rsidP="00577BD6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F11FF59" w14:textId="6967A28A" w:rsidR="00577BD6" w:rsidRPr="00A30B8C" w:rsidRDefault="00577BD6" w:rsidP="00EF2ECE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Ort des Aufbruchs:</w:t>
      </w:r>
      <w:r w:rsidR="00FB225E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10D36C4" w14:textId="47D36664" w:rsidR="00577BD6" w:rsidRPr="00A30B8C" w:rsidRDefault="00577BD6" w:rsidP="00EF2ECE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Zweck des Aufbruchs:</w:t>
      </w:r>
      <w:r w:rsidR="00FB225E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130964D" w14:textId="3002D9B9" w:rsidR="00FB225E" w:rsidRPr="00A30B8C" w:rsidRDefault="00FB225E" w:rsidP="00FB225E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8674833" w14:textId="288C647B" w:rsidR="00FB225E" w:rsidRPr="00A30B8C" w:rsidRDefault="00FB225E" w:rsidP="00FB225E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0E44ED8" w14:textId="621581A9" w:rsidR="00FB225E" w:rsidRPr="00A30B8C" w:rsidRDefault="00FB225E" w:rsidP="0026003F">
      <w:pPr>
        <w:tabs>
          <w:tab w:val="left" w:pos="1701"/>
          <w:tab w:val="left" w:pos="3402"/>
          <w:tab w:val="left" w:pos="5670"/>
          <w:tab w:val="left" w:pos="7371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Belagsart:</w:t>
      </w:r>
      <w:r w:rsidR="005A3168" w:rsidRPr="00A30B8C">
        <w:rPr>
          <w:rFonts w:ascii="Arial" w:hAnsi="Arial" w:cs="Arial"/>
          <w:sz w:val="20"/>
          <w:szCs w:val="20"/>
          <w:lang w:val="de-CH"/>
        </w:rPr>
        <w:tab/>
        <w:t>Bela</w:t>
      </w:r>
      <w:r w:rsidR="00B54B22" w:rsidRPr="00A30B8C">
        <w:rPr>
          <w:rFonts w:ascii="Arial" w:hAnsi="Arial" w:cs="Arial"/>
          <w:sz w:val="20"/>
          <w:szCs w:val="20"/>
          <w:lang w:val="de-CH"/>
        </w:rPr>
        <w:t>g</w:t>
      </w:r>
      <w:r w:rsidR="0026003F">
        <w:rPr>
          <w:rFonts w:ascii="Arial" w:hAnsi="Arial" w:cs="Arial"/>
          <w:sz w:val="20"/>
          <w:szCs w:val="20"/>
          <w:lang w:val="de-CH"/>
        </w:rPr>
        <w:t xml:space="preserve">   </w:t>
      </w:r>
      <w:r w:rsidR="0026003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26003F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26B06">
        <w:rPr>
          <w:rFonts w:ascii="Arial" w:hAnsi="Arial" w:cs="Arial"/>
          <w:sz w:val="20"/>
          <w:szCs w:val="20"/>
          <w:lang w:val="de-CH"/>
        </w:rPr>
      </w:r>
      <w:r w:rsidR="00000000">
        <w:rPr>
          <w:rFonts w:ascii="Arial" w:hAnsi="Arial" w:cs="Arial"/>
          <w:sz w:val="20"/>
          <w:szCs w:val="20"/>
          <w:lang w:val="de-CH"/>
        </w:rPr>
        <w:fldChar w:fldCharType="separate"/>
      </w:r>
      <w:r w:rsidR="0026003F">
        <w:rPr>
          <w:rFonts w:ascii="Arial" w:hAnsi="Arial" w:cs="Arial"/>
          <w:sz w:val="20"/>
          <w:szCs w:val="20"/>
          <w:lang w:val="de-CH"/>
        </w:rPr>
        <w:fldChar w:fldCharType="end"/>
      </w:r>
      <w:bookmarkEnd w:id="1"/>
      <w:r w:rsidR="00B54B22" w:rsidRPr="00A30B8C">
        <w:rPr>
          <w:rFonts w:ascii="Arial" w:hAnsi="Arial" w:cs="Arial"/>
          <w:sz w:val="20"/>
          <w:szCs w:val="20"/>
          <w:lang w:val="de-CH"/>
        </w:rPr>
        <w:tab/>
        <w:t>Pflästerung</w:t>
      </w:r>
      <w:r w:rsidR="0026003F">
        <w:rPr>
          <w:rFonts w:ascii="Arial" w:hAnsi="Arial" w:cs="Arial"/>
          <w:sz w:val="20"/>
          <w:szCs w:val="20"/>
          <w:lang w:val="de-CH"/>
        </w:rPr>
        <w:t xml:space="preserve">   </w:t>
      </w:r>
      <w:r w:rsidR="0026003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03F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26B06">
        <w:rPr>
          <w:rFonts w:ascii="Arial" w:hAnsi="Arial" w:cs="Arial"/>
          <w:sz w:val="20"/>
          <w:szCs w:val="20"/>
          <w:lang w:val="de-CH"/>
        </w:rPr>
      </w:r>
      <w:r w:rsidR="00000000">
        <w:rPr>
          <w:rFonts w:ascii="Arial" w:hAnsi="Arial" w:cs="Arial"/>
          <w:sz w:val="20"/>
          <w:szCs w:val="20"/>
          <w:lang w:val="de-CH"/>
        </w:rPr>
        <w:fldChar w:fldCharType="separate"/>
      </w:r>
      <w:r w:rsidR="0026003F">
        <w:rPr>
          <w:rFonts w:ascii="Arial" w:hAnsi="Arial" w:cs="Arial"/>
          <w:sz w:val="20"/>
          <w:szCs w:val="20"/>
          <w:lang w:val="de-CH"/>
        </w:rPr>
        <w:fldChar w:fldCharType="end"/>
      </w:r>
      <w:r w:rsidR="00B54B22" w:rsidRPr="00A30B8C">
        <w:rPr>
          <w:rFonts w:ascii="Arial" w:hAnsi="Arial" w:cs="Arial"/>
          <w:sz w:val="20"/>
          <w:szCs w:val="20"/>
          <w:lang w:val="de-CH"/>
        </w:rPr>
        <w:tab/>
        <w:t>Beton</w:t>
      </w:r>
      <w:r w:rsidR="0026003F">
        <w:rPr>
          <w:rFonts w:ascii="Arial" w:hAnsi="Arial" w:cs="Arial"/>
          <w:sz w:val="20"/>
          <w:szCs w:val="20"/>
          <w:lang w:val="de-CH"/>
        </w:rPr>
        <w:t xml:space="preserve">   </w:t>
      </w:r>
      <w:r w:rsidR="0026003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03F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26B06">
        <w:rPr>
          <w:rFonts w:ascii="Arial" w:hAnsi="Arial" w:cs="Arial"/>
          <w:sz w:val="20"/>
          <w:szCs w:val="20"/>
          <w:lang w:val="de-CH"/>
        </w:rPr>
      </w:r>
      <w:r w:rsidR="00000000">
        <w:rPr>
          <w:rFonts w:ascii="Arial" w:hAnsi="Arial" w:cs="Arial"/>
          <w:sz w:val="20"/>
          <w:szCs w:val="20"/>
          <w:lang w:val="de-CH"/>
        </w:rPr>
        <w:fldChar w:fldCharType="separate"/>
      </w:r>
      <w:r w:rsidR="0026003F">
        <w:rPr>
          <w:rFonts w:ascii="Arial" w:hAnsi="Arial" w:cs="Arial"/>
          <w:sz w:val="20"/>
          <w:szCs w:val="20"/>
          <w:lang w:val="de-CH"/>
        </w:rPr>
        <w:fldChar w:fldCharType="end"/>
      </w:r>
      <w:r w:rsidR="00B54B22" w:rsidRPr="00A30B8C">
        <w:rPr>
          <w:rFonts w:ascii="Arial" w:hAnsi="Arial" w:cs="Arial"/>
          <w:sz w:val="20"/>
          <w:szCs w:val="20"/>
          <w:lang w:val="de-CH"/>
        </w:rPr>
        <w:tab/>
        <w:t>Grünfläche</w:t>
      </w:r>
      <w:r w:rsidR="0026003F">
        <w:rPr>
          <w:rFonts w:ascii="Arial" w:hAnsi="Arial" w:cs="Arial"/>
          <w:sz w:val="20"/>
          <w:szCs w:val="20"/>
          <w:lang w:val="de-CH"/>
        </w:rPr>
        <w:t xml:space="preserve">   </w:t>
      </w:r>
      <w:r w:rsidR="0026003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03F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26B06">
        <w:rPr>
          <w:rFonts w:ascii="Arial" w:hAnsi="Arial" w:cs="Arial"/>
          <w:sz w:val="20"/>
          <w:szCs w:val="20"/>
          <w:lang w:val="de-CH"/>
        </w:rPr>
      </w:r>
      <w:r w:rsidR="00000000">
        <w:rPr>
          <w:rFonts w:ascii="Arial" w:hAnsi="Arial" w:cs="Arial"/>
          <w:sz w:val="20"/>
          <w:szCs w:val="20"/>
          <w:lang w:val="de-CH"/>
        </w:rPr>
        <w:fldChar w:fldCharType="separate"/>
      </w:r>
      <w:r w:rsidR="0026003F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530AC40F" w14:textId="5F1047E4" w:rsidR="00B54B22" w:rsidRPr="00A30B8C" w:rsidRDefault="00B54B22" w:rsidP="005A3168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0EA2EADF" w14:textId="140BF780" w:rsidR="00B54B22" w:rsidRPr="00A30B8C" w:rsidRDefault="00B54B22" w:rsidP="00EF2ECE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Grabenlänge: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462103BD" w14:textId="2A22B5EE" w:rsidR="00B54B22" w:rsidRPr="00A30B8C" w:rsidRDefault="00B54B22" w:rsidP="00EF2ECE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Grabenbreite: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AD7FE13" w14:textId="10AA296E" w:rsidR="00B54B22" w:rsidRPr="00A30B8C" w:rsidRDefault="00B54B22" w:rsidP="00EF2ECE">
      <w:pPr>
        <w:tabs>
          <w:tab w:val="left" w:pos="2268"/>
        </w:tabs>
        <w:spacing w:after="0" w:line="36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Grabentiefe:</w:t>
      </w:r>
      <w:r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6B51DF26" w14:textId="3EEA928A" w:rsidR="00B54B22" w:rsidRPr="00A30B8C" w:rsidRDefault="00B54B22" w:rsidP="00B54B22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8049AF7" w14:textId="73B9BF9B" w:rsidR="00B54B22" w:rsidRPr="00A30B8C" w:rsidRDefault="00B54B22" w:rsidP="00B54B22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7F8A142" w14:textId="17CFF002" w:rsidR="00B54B22" w:rsidRPr="00A30B8C" w:rsidRDefault="00B54B22" w:rsidP="00041B07">
      <w:pPr>
        <w:tabs>
          <w:tab w:val="left" w:pos="1985"/>
          <w:tab w:val="left" w:pos="2552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Dauer der Arbeiten:</w:t>
      </w:r>
      <w:r w:rsidRPr="00A30B8C">
        <w:rPr>
          <w:rFonts w:ascii="Arial" w:hAnsi="Arial" w:cs="Arial"/>
          <w:sz w:val="20"/>
          <w:szCs w:val="20"/>
          <w:lang w:val="de-CH"/>
        </w:rPr>
        <w:tab/>
        <w:t>von</w:t>
      </w:r>
      <w:r w:rsidR="005C04BF" w:rsidRPr="00A30B8C">
        <w:rPr>
          <w:rFonts w:ascii="Arial" w:hAnsi="Arial" w:cs="Arial"/>
          <w:sz w:val="20"/>
          <w:szCs w:val="20"/>
          <w:lang w:val="de-CH"/>
        </w:rPr>
        <w:t>:</w:t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  <w:t>bis:</w:t>
      </w:r>
      <w:r w:rsidR="005C04BF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2C2753D" w14:textId="49186453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7CDA2B6" w14:textId="36E802CC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276297C3" w14:textId="77777777" w:rsidR="00CC54A6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Beilage:</w:t>
      </w:r>
    </w:p>
    <w:p w14:paraId="77C7B3FE" w14:textId="5BECAA46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Dem Gesuch ist ein Katasterplan beizulegen (erhältlich bei einem Geometer oder bei</w:t>
      </w:r>
      <w:r w:rsidR="005066AE">
        <w:rPr>
          <w:rFonts w:ascii="Arial" w:hAnsi="Arial" w:cs="Arial"/>
          <w:sz w:val="20"/>
          <w:szCs w:val="20"/>
          <w:lang w:val="de-CH"/>
        </w:rPr>
        <w:t>m</w:t>
      </w:r>
      <w:r w:rsidRPr="00A30B8C">
        <w:rPr>
          <w:rFonts w:ascii="Arial" w:hAnsi="Arial" w:cs="Arial"/>
          <w:sz w:val="20"/>
          <w:szCs w:val="20"/>
          <w:lang w:val="de-CH"/>
        </w:rPr>
        <w:t xml:space="preserve"> </w:t>
      </w:r>
      <w:r w:rsidR="005066AE">
        <w:rPr>
          <w:rFonts w:ascii="Arial" w:hAnsi="Arial" w:cs="Arial"/>
          <w:sz w:val="20"/>
          <w:szCs w:val="20"/>
          <w:lang w:val="de-CH"/>
        </w:rPr>
        <w:t>Bauamt</w:t>
      </w:r>
      <w:r w:rsidRPr="00A30B8C">
        <w:rPr>
          <w:rFonts w:ascii="Arial" w:hAnsi="Arial" w:cs="Arial"/>
          <w:sz w:val="20"/>
          <w:szCs w:val="20"/>
          <w:lang w:val="de-CH"/>
        </w:rPr>
        <w:t>). Der genaue Standort der vorgesehenen Einrichtung ist auf dem Plan gut sichtbar einzutragen.</w:t>
      </w:r>
    </w:p>
    <w:p w14:paraId="4D581FAD" w14:textId="48C40437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6E289EC" w14:textId="07175502" w:rsidR="005C04BF" w:rsidRPr="00A30B8C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A30B8C">
        <w:rPr>
          <w:rFonts w:ascii="Arial" w:hAnsi="Arial" w:cs="Arial"/>
          <w:b/>
          <w:bCs/>
          <w:sz w:val="20"/>
          <w:szCs w:val="20"/>
          <w:lang w:val="de-CH"/>
        </w:rPr>
        <w:t>Mit Ihrer Unterschrift bestätigen Sie, die Weisungen der Gemeinde Wünnewil-Flamatt für Aufbrüche im öffentlichen Strassengebiet zur Kenntnis genommen zu haben und diese einzuhalten (siehe Beilage</w:t>
      </w:r>
      <w:r w:rsidR="00B3052D">
        <w:rPr>
          <w:rFonts w:ascii="Arial" w:hAnsi="Arial" w:cs="Arial"/>
          <w:b/>
          <w:bCs/>
          <w:sz w:val="20"/>
          <w:szCs w:val="20"/>
          <w:lang w:val="de-CH"/>
        </w:rPr>
        <w:t>).</w:t>
      </w:r>
    </w:p>
    <w:p w14:paraId="00D67BFA" w14:textId="532F0052" w:rsidR="005C04BF" w:rsidRDefault="005C04BF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D2C1ED5" w14:textId="77777777" w:rsidR="00B3052D" w:rsidRPr="00A30B8C" w:rsidRDefault="00B3052D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EDA402E" w14:textId="77777777" w:rsidR="00EB5197" w:rsidRPr="00A30B8C" w:rsidRDefault="00EB5197" w:rsidP="005C04BF">
      <w:pPr>
        <w:tabs>
          <w:tab w:val="left" w:pos="2268"/>
          <w:tab w:val="left" w:pos="2835"/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3564030B" w14:textId="36E5D9FC" w:rsidR="005C04BF" w:rsidRPr="00A30B8C" w:rsidRDefault="005C04BF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>Datum:</w:t>
      </w:r>
      <w:r w:rsidR="00C61D45" w:rsidRPr="00A30B8C">
        <w:rPr>
          <w:rFonts w:ascii="Arial" w:hAnsi="Arial" w:cs="Arial"/>
          <w:sz w:val="20"/>
          <w:szCs w:val="20"/>
          <w:lang w:val="de-CH"/>
        </w:rPr>
        <w:tab/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  <w:r w:rsidR="008A142D">
        <w:rPr>
          <w:rFonts w:ascii="Arial" w:hAnsi="Arial" w:cs="Arial"/>
          <w:sz w:val="20"/>
          <w:szCs w:val="20"/>
          <w:lang w:val="de-CH"/>
        </w:rPr>
        <w:tab/>
      </w:r>
      <w:r w:rsidR="00C61D45" w:rsidRPr="00A30B8C">
        <w:rPr>
          <w:rFonts w:ascii="Arial" w:hAnsi="Arial" w:cs="Arial"/>
          <w:sz w:val="20"/>
          <w:szCs w:val="20"/>
          <w:lang w:val="de-CH"/>
        </w:rPr>
        <w:t xml:space="preserve">Unterschrift des Gesuchstellers: </w:t>
      </w:r>
      <w:r w:rsidR="008A142D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42D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8A142D">
        <w:rPr>
          <w:rFonts w:ascii="Arial" w:hAnsi="Arial" w:cs="Arial"/>
          <w:sz w:val="20"/>
          <w:szCs w:val="20"/>
          <w:lang w:val="de-CH"/>
        </w:rPr>
      </w:r>
      <w:r w:rsidR="008A142D">
        <w:rPr>
          <w:rFonts w:ascii="Arial" w:hAnsi="Arial" w:cs="Arial"/>
          <w:sz w:val="20"/>
          <w:szCs w:val="20"/>
          <w:lang w:val="de-CH"/>
        </w:rPr>
        <w:fldChar w:fldCharType="separate"/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noProof/>
          <w:sz w:val="20"/>
          <w:szCs w:val="20"/>
          <w:lang w:val="de-CH"/>
        </w:rPr>
        <w:t> </w:t>
      </w:r>
      <w:r w:rsidR="008A142D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1C65A06" w14:textId="77777777" w:rsidR="00CC54A6" w:rsidRPr="00A30B8C" w:rsidRDefault="00CC54A6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757A5DD5" w14:textId="726EA73E" w:rsidR="003A0893" w:rsidRDefault="00C61D45" w:rsidP="003A0893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A30B8C">
        <w:rPr>
          <w:rFonts w:ascii="Arial" w:hAnsi="Arial" w:cs="Arial"/>
          <w:sz w:val="20"/>
          <w:szCs w:val="20"/>
          <w:lang w:val="de-CH"/>
        </w:rPr>
        <w:t xml:space="preserve">Das Gesuch ist spätestens zwei Wochen vor Arbeitsbeginn in einem Exemplar </w:t>
      </w:r>
      <w:r w:rsidR="00AA2B92" w:rsidRPr="00A30B8C">
        <w:rPr>
          <w:rFonts w:ascii="Arial" w:hAnsi="Arial" w:cs="Arial"/>
          <w:sz w:val="20"/>
          <w:szCs w:val="20"/>
          <w:lang w:val="de-CH"/>
        </w:rPr>
        <w:t xml:space="preserve">beim Bauamt </w:t>
      </w:r>
      <w:r w:rsidRPr="00A30B8C">
        <w:rPr>
          <w:rFonts w:ascii="Arial" w:hAnsi="Arial" w:cs="Arial"/>
          <w:sz w:val="20"/>
          <w:szCs w:val="20"/>
          <w:lang w:val="de-CH"/>
        </w:rPr>
        <w:t>der Gemeind</w:t>
      </w:r>
      <w:r w:rsidR="00AA2B92" w:rsidRPr="00A30B8C">
        <w:rPr>
          <w:rFonts w:ascii="Arial" w:hAnsi="Arial" w:cs="Arial"/>
          <w:sz w:val="20"/>
          <w:szCs w:val="20"/>
          <w:lang w:val="de-CH"/>
        </w:rPr>
        <w:t>e Wünnewil-Flamatt oder unter bauamt@wuennewil-flamatt einz</w:t>
      </w:r>
      <w:r w:rsidRPr="00A30B8C">
        <w:rPr>
          <w:rFonts w:ascii="Arial" w:hAnsi="Arial" w:cs="Arial"/>
          <w:sz w:val="20"/>
          <w:szCs w:val="20"/>
          <w:lang w:val="de-CH"/>
        </w:rPr>
        <w:t>ureichen.</w:t>
      </w:r>
      <w:r w:rsidR="003A0893">
        <w:rPr>
          <w:rFonts w:ascii="Arial" w:hAnsi="Arial" w:cs="Arial"/>
          <w:sz w:val="20"/>
          <w:szCs w:val="20"/>
          <w:lang w:val="de-CH"/>
        </w:rPr>
        <w:br w:type="page"/>
      </w:r>
    </w:p>
    <w:p w14:paraId="654A0600" w14:textId="77777777" w:rsidR="00E856BF" w:rsidRDefault="00E856BF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3A05B844" w14:textId="15291CFE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Allgemeine Bedingungen</w:t>
      </w:r>
    </w:p>
    <w:p w14:paraId="59D526D8" w14:textId="4EC1164D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081797D" w14:textId="77777777" w:rsidR="00975232" w:rsidRPr="00D41311" w:rsidRDefault="0097523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72A5FAB1" w14:textId="214D1F7D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Nach Möglichkeit sind die Leitungen im Ramm- oder Durchstossverfahren in die Gemeindestrassen oder im Trottoirbereich einzubringen. Erst wenn dies infolge technischer Probleme oder unverhältnismässiger Mehrau</w:t>
      </w:r>
      <w:r w:rsidR="00505528" w:rsidRPr="00975232">
        <w:rPr>
          <w:rFonts w:ascii="Arial" w:hAnsi="Arial" w:cs="Arial"/>
          <w:sz w:val="20"/>
          <w:szCs w:val="20"/>
          <w:lang w:val="de-CH"/>
        </w:rPr>
        <w:t>f</w:t>
      </w:r>
      <w:r w:rsidRPr="00975232">
        <w:rPr>
          <w:rFonts w:ascii="Arial" w:hAnsi="Arial" w:cs="Arial"/>
          <w:sz w:val="20"/>
          <w:szCs w:val="20"/>
          <w:lang w:val="de-CH"/>
        </w:rPr>
        <w:t>wendu</w:t>
      </w:r>
      <w:r w:rsidR="005066AE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>gen nicht realisierbar ist, dar</w:t>
      </w:r>
      <w:r w:rsidR="00505528" w:rsidRPr="00975232">
        <w:rPr>
          <w:rFonts w:ascii="Arial" w:hAnsi="Arial" w:cs="Arial"/>
          <w:sz w:val="20"/>
          <w:szCs w:val="20"/>
          <w:lang w:val="de-CH"/>
        </w:rPr>
        <w:t>f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die Strassenfahrbahn (inkl. Trottoir) aufgebrochen werden.</w:t>
      </w:r>
    </w:p>
    <w:p w14:paraId="1A7D2DC2" w14:textId="4F513907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7A059B4E" w14:textId="1CAC804B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Die Ausführung hat fachgerecht zu erfolgen, ge</w:t>
      </w:r>
      <w:r w:rsidR="00505528" w:rsidRPr="00975232">
        <w:rPr>
          <w:rFonts w:ascii="Arial" w:hAnsi="Arial" w:cs="Arial"/>
          <w:sz w:val="20"/>
          <w:szCs w:val="20"/>
          <w:lang w:val="de-CH"/>
        </w:rPr>
        <w:t>m</w:t>
      </w:r>
      <w:r w:rsidRPr="00975232">
        <w:rPr>
          <w:rFonts w:ascii="Arial" w:hAnsi="Arial" w:cs="Arial"/>
          <w:sz w:val="20"/>
          <w:szCs w:val="20"/>
          <w:lang w:val="de-CH"/>
        </w:rPr>
        <w:t>äss den aktuellen VSS-Normen (VSS = Vereinigung Schweiz. Strassenfachleute, Seefeldstrasse 9, 8088 Zürich).</w:t>
      </w:r>
    </w:p>
    <w:p w14:paraId="49557FA0" w14:textId="700E07E5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551D62C" w14:textId="7A167E6C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Der Bewilligungsinhaber ist Eigentümer der von ihm erstellten Anlagen. Die Kosten für Erstellung, Anpassung und Unterhalt gehen zu Lasten des Bewilligungsinhabers.</w:t>
      </w:r>
    </w:p>
    <w:p w14:paraId="4BFCFC1B" w14:textId="43606FD9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5AFC214" w14:textId="2B8A0B9B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Für sämtliche Aufwendungen, die bei Veränderungen oder bei Unterhaltsarbeiten an der Strasse durch das Bestehen der bewilligten Anlagen verursacht werden, muss der Bewilligungsinhaber aufkommen.</w:t>
      </w:r>
    </w:p>
    <w:p w14:paraId="69EBF71F" w14:textId="1C745AD9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36CDF09A" w14:textId="0E554090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Sämtliche im Strassengebiet vorz</w:t>
      </w:r>
      <w:r w:rsidR="00505528" w:rsidRPr="00975232">
        <w:rPr>
          <w:rFonts w:ascii="Arial" w:hAnsi="Arial" w:cs="Arial"/>
          <w:sz w:val="20"/>
          <w:szCs w:val="20"/>
          <w:lang w:val="de-CH"/>
        </w:rPr>
        <w:t>u</w:t>
      </w:r>
      <w:r w:rsidRPr="00975232">
        <w:rPr>
          <w:rFonts w:ascii="Arial" w:hAnsi="Arial" w:cs="Arial"/>
          <w:sz w:val="20"/>
          <w:szCs w:val="20"/>
          <w:lang w:val="de-CH"/>
        </w:rPr>
        <w:t>nehmenden Arbeite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dürfen nur mit Bewilligung </w:t>
      </w:r>
      <w:r w:rsidR="00083EB6">
        <w:rPr>
          <w:rFonts w:ascii="Arial" w:hAnsi="Arial" w:cs="Arial"/>
          <w:sz w:val="20"/>
          <w:szCs w:val="20"/>
          <w:lang w:val="de-CH"/>
        </w:rPr>
        <w:t>des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</w:t>
      </w:r>
      <w:r w:rsidR="00083EB6">
        <w:rPr>
          <w:rFonts w:ascii="Arial" w:hAnsi="Arial" w:cs="Arial"/>
          <w:sz w:val="20"/>
          <w:szCs w:val="20"/>
          <w:lang w:val="de-CH"/>
        </w:rPr>
        <w:t>Bauamts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Wünnewil-Flamatt ausgeführt werden. Projektänderungen gegenüber den bewilligten Eingabeplänen bedürfen der Zustimmung der Gemeinde. In diesem Fall sind ihr je 2 Exemplare der Ausführungspl</w:t>
      </w:r>
      <w:r w:rsidR="00EE1E28" w:rsidRPr="00975232">
        <w:rPr>
          <w:rFonts w:ascii="Arial" w:hAnsi="Arial" w:cs="Arial"/>
          <w:sz w:val="20"/>
          <w:szCs w:val="20"/>
          <w:lang w:val="de-CH"/>
        </w:rPr>
        <w:t>ä</w:t>
      </w:r>
      <w:r w:rsidRPr="00975232">
        <w:rPr>
          <w:rFonts w:ascii="Arial" w:hAnsi="Arial" w:cs="Arial"/>
          <w:sz w:val="20"/>
          <w:szCs w:val="20"/>
          <w:lang w:val="de-CH"/>
        </w:rPr>
        <w:t>ne einzureichen.</w:t>
      </w:r>
    </w:p>
    <w:p w14:paraId="313F5AC7" w14:textId="668A5344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3A942C6" w14:textId="4682DED6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Der Bewilligungsinhaber haftet sowohl der Gemeinde als auch Dritten</w:t>
      </w:r>
      <w:r w:rsidR="00083EB6">
        <w:rPr>
          <w:rFonts w:ascii="Arial" w:hAnsi="Arial" w:cs="Arial"/>
          <w:sz w:val="20"/>
          <w:szCs w:val="20"/>
          <w:lang w:val="de-CH"/>
        </w:rPr>
        <w:t xml:space="preserve"> gegenüber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für jeden Schaden, der aus dem Bestehen, Betrieb oder Unterhalt seiner Anlagen entsteht. Die Gemeinde übernimmt keine Haftung für allfällige Beschädigungen der Anlagen, die infolge Verke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h</w:t>
      </w:r>
      <w:r w:rsidRPr="00975232">
        <w:rPr>
          <w:rFonts w:ascii="Arial" w:hAnsi="Arial" w:cs="Arial"/>
          <w:sz w:val="20"/>
          <w:szCs w:val="20"/>
          <w:lang w:val="de-CH"/>
        </w:rPr>
        <w:t>rs</w:t>
      </w:r>
      <w:r w:rsidR="00EE1E28" w:rsidRPr="00975232">
        <w:rPr>
          <w:rFonts w:ascii="Arial" w:hAnsi="Arial" w:cs="Arial"/>
          <w:sz w:val="20"/>
          <w:szCs w:val="20"/>
          <w:lang w:val="de-CH"/>
        </w:rPr>
        <w:t>e</w:t>
      </w:r>
      <w:r w:rsidRPr="00975232">
        <w:rPr>
          <w:rFonts w:ascii="Arial" w:hAnsi="Arial" w:cs="Arial"/>
          <w:sz w:val="20"/>
          <w:szCs w:val="20"/>
          <w:lang w:val="de-CH"/>
        </w:rPr>
        <w:t>inwirkung oder aus irgendeinem anderen Grund entstehen.</w:t>
      </w:r>
    </w:p>
    <w:p w14:paraId="7092716D" w14:textId="3D16438E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1A2A7A3A" w14:textId="25AB946E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Der Bewilligungsinhaber hat sich rechtzeitig über allfällig vorhandene Leitungen zu vergewissern. Bei Berührung von Durch</w:t>
      </w:r>
      <w:r w:rsidR="004E2263">
        <w:rPr>
          <w:rFonts w:ascii="Arial" w:hAnsi="Arial" w:cs="Arial"/>
          <w:sz w:val="20"/>
          <w:szCs w:val="20"/>
          <w:lang w:val="de-CH"/>
        </w:rPr>
        <w:t>l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ässen, Leitungen, </w:t>
      </w:r>
      <w:r w:rsidR="00EE1E28" w:rsidRPr="00975232">
        <w:rPr>
          <w:rFonts w:ascii="Arial" w:hAnsi="Arial" w:cs="Arial"/>
          <w:sz w:val="20"/>
          <w:szCs w:val="20"/>
          <w:lang w:val="de-CH"/>
        </w:rPr>
        <w:t>M</w:t>
      </w:r>
      <w:r w:rsidRPr="00975232">
        <w:rPr>
          <w:rFonts w:ascii="Arial" w:hAnsi="Arial" w:cs="Arial"/>
          <w:sz w:val="20"/>
          <w:szCs w:val="20"/>
          <w:lang w:val="de-CH"/>
        </w:rPr>
        <w:t>arksteinen und dergleichen sind diese zu sichern und nach den Bauarbeite</w:t>
      </w:r>
      <w:r w:rsidR="004E2263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wieder instand zu stellen.</w:t>
      </w:r>
    </w:p>
    <w:p w14:paraId="4402C78D" w14:textId="39AE4397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D63C9C0" w14:textId="47E79783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Alle durch den Bau der Anlage entstehenden Kosten für Anpassunge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>, Veränd</w:t>
      </w:r>
      <w:r w:rsidR="00EE1E28" w:rsidRPr="00975232">
        <w:rPr>
          <w:rFonts w:ascii="Arial" w:hAnsi="Arial" w:cs="Arial"/>
          <w:sz w:val="20"/>
          <w:szCs w:val="20"/>
          <w:lang w:val="de-CH"/>
        </w:rPr>
        <w:t>e</w:t>
      </w:r>
      <w:r w:rsidRPr="00975232">
        <w:rPr>
          <w:rFonts w:ascii="Arial" w:hAnsi="Arial" w:cs="Arial"/>
          <w:sz w:val="20"/>
          <w:szCs w:val="20"/>
          <w:lang w:val="de-CH"/>
        </w:rPr>
        <w:t>rungen, Instandstellung an Gemeindeeigentum oder Eigentum Dritter sowie die Rekonstruktion von Grenzzeichen trä</w:t>
      </w:r>
      <w:r w:rsidR="00EE1E28" w:rsidRPr="00975232">
        <w:rPr>
          <w:rFonts w:ascii="Arial" w:hAnsi="Arial" w:cs="Arial"/>
          <w:sz w:val="20"/>
          <w:szCs w:val="20"/>
          <w:lang w:val="de-CH"/>
        </w:rPr>
        <w:t>g</w:t>
      </w:r>
      <w:r w:rsidRPr="00975232">
        <w:rPr>
          <w:rFonts w:ascii="Arial" w:hAnsi="Arial" w:cs="Arial"/>
          <w:sz w:val="20"/>
          <w:szCs w:val="20"/>
          <w:lang w:val="de-CH"/>
        </w:rPr>
        <w:t>t der Bewilligungsinhaber.</w:t>
      </w:r>
    </w:p>
    <w:p w14:paraId="5ED71F59" w14:textId="7DDA818E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42A917D3" w14:textId="4708E1FA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Für spätere Strassenaufbrüche (z.B. Leitungsreparaturen) sind neue Bewilligungen einzuholen.</w:t>
      </w:r>
    </w:p>
    <w:p w14:paraId="3AD21753" w14:textId="28D5AD63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28696776" w14:textId="5E99A15C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Für die Signalisierung und Markierung gel</w:t>
      </w:r>
      <w:r w:rsidR="00EE1E28" w:rsidRPr="00975232">
        <w:rPr>
          <w:rFonts w:ascii="Arial" w:hAnsi="Arial" w:cs="Arial"/>
          <w:sz w:val="20"/>
          <w:szCs w:val="20"/>
          <w:lang w:val="de-CH"/>
        </w:rPr>
        <w:t>t</w:t>
      </w:r>
      <w:r w:rsidRPr="00975232">
        <w:rPr>
          <w:rFonts w:ascii="Arial" w:hAnsi="Arial" w:cs="Arial"/>
          <w:sz w:val="20"/>
          <w:szCs w:val="20"/>
          <w:lang w:val="de-CH"/>
        </w:rPr>
        <w:t>en die entsprechenden VSS-Normen.</w:t>
      </w:r>
    </w:p>
    <w:p w14:paraId="7323FC7C" w14:textId="469A24D8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22845FCB" w14:textId="4808D88F" w:rsidR="003A3772" w:rsidRPr="00975232" w:rsidRDefault="003A3772" w:rsidP="00505528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Die Bewilligung kann jede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r</w:t>
      </w:r>
      <w:r w:rsidRPr="00975232">
        <w:rPr>
          <w:rFonts w:ascii="Arial" w:hAnsi="Arial" w:cs="Arial"/>
          <w:sz w:val="20"/>
          <w:szCs w:val="20"/>
          <w:lang w:val="de-CH"/>
        </w:rPr>
        <w:t>zeit ohne Entsc</w:t>
      </w:r>
      <w:r w:rsidR="00EE1E28" w:rsidRPr="00975232">
        <w:rPr>
          <w:rFonts w:ascii="Arial" w:hAnsi="Arial" w:cs="Arial"/>
          <w:sz w:val="20"/>
          <w:szCs w:val="20"/>
          <w:lang w:val="de-CH"/>
        </w:rPr>
        <w:t>h</w:t>
      </w:r>
      <w:r w:rsidRPr="00975232">
        <w:rPr>
          <w:rFonts w:ascii="Arial" w:hAnsi="Arial" w:cs="Arial"/>
          <w:sz w:val="20"/>
          <w:szCs w:val="20"/>
          <w:lang w:val="de-CH"/>
        </w:rPr>
        <w:t>ädigung w</w:t>
      </w:r>
      <w:r w:rsidR="00EE1E28" w:rsidRPr="00975232">
        <w:rPr>
          <w:rFonts w:ascii="Arial" w:hAnsi="Arial" w:cs="Arial"/>
          <w:sz w:val="20"/>
          <w:szCs w:val="20"/>
          <w:lang w:val="de-CH"/>
        </w:rPr>
        <w:t>i</w:t>
      </w:r>
      <w:r w:rsidRPr="00975232">
        <w:rPr>
          <w:rFonts w:ascii="Arial" w:hAnsi="Arial" w:cs="Arial"/>
          <w:sz w:val="20"/>
          <w:szCs w:val="20"/>
          <w:lang w:val="de-CH"/>
        </w:rPr>
        <w:t>derrufen werden, wenn die Voraussetzungen wegfallen oder wenn die Bedingunge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 xml:space="preserve"> und Auflagen nicht eingehalten werden.</w:t>
      </w:r>
    </w:p>
    <w:p w14:paraId="513E6FE8" w14:textId="6358049A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42B5624F" w14:textId="6801F352" w:rsidR="003A3772" w:rsidRDefault="003A3772" w:rsidP="00505528">
      <w:pPr>
        <w:pStyle w:val="Listenabsatz"/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Bei Verzicht auf die Bewilligung oder bei deren Widerruf kann die Gemeinde die Entfernung der erstellten Anlagen und die Wiederinsta</w:t>
      </w:r>
      <w:r w:rsidR="00EE1E28" w:rsidRPr="00975232">
        <w:rPr>
          <w:rFonts w:ascii="Arial" w:hAnsi="Arial" w:cs="Arial"/>
          <w:sz w:val="20"/>
          <w:szCs w:val="20"/>
          <w:lang w:val="de-CH"/>
        </w:rPr>
        <w:t>n</w:t>
      </w:r>
      <w:r w:rsidRPr="00975232">
        <w:rPr>
          <w:rFonts w:ascii="Arial" w:hAnsi="Arial" w:cs="Arial"/>
          <w:sz w:val="20"/>
          <w:szCs w:val="20"/>
          <w:lang w:val="de-CH"/>
        </w:rPr>
        <w:t>dstellung der Strasse unter Kostenfolge verlangen.</w:t>
      </w:r>
    </w:p>
    <w:p w14:paraId="2DE070EC" w14:textId="1658E94D" w:rsidR="006B064A" w:rsidRPr="00D41311" w:rsidRDefault="006B064A" w:rsidP="00505528">
      <w:pPr>
        <w:pStyle w:val="Listenabsatz"/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BFAE119" w14:textId="762621AA" w:rsidR="006B064A" w:rsidRPr="00975232" w:rsidRDefault="006811D4" w:rsidP="006811D4">
      <w:pPr>
        <w:pStyle w:val="Listenabsatz"/>
        <w:numPr>
          <w:ilvl w:val="0"/>
          <w:numId w:val="1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Baubeginn und Bauende sind dem Bauamt Wünnewil-Flamatt zu melden.</w:t>
      </w:r>
    </w:p>
    <w:p w14:paraId="2C34C49A" w14:textId="08A4C31E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33DE08A0" w14:textId="77777777" w:rsidR="00FE5881" w:rsidRPr="00D41311" w:rsidRDefault="00FE5881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31CA363A" w14:textId="19C5A86F" w:rsidR="003A3772" w:rsidRPr="00975232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Die Be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w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i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lligung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 xml:space="preserve"> für das umschriebene Gesuch wird unter folgenden Bedingungen erteilt:</w:t>
      </w:r>
    </w:p>
    <w:p w14:paraId="2B112C60" w14:textId="4CE02F33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4F7F8693" w14:textId="5F4B1ADD" w:rsidR="003A3772" w:rsidRPr="00975232" w:rsidRDefault="003A3772" w:rsidP="00975232">
      <w:pPr>
        <w:pStyle w:val="Listenabsatz"/>
        <w:numPr>
          <w:ilvl w:val="0"/>
          <w:numId w:val="2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Die allg. Bedingungen der Gemeinde Wünn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e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wil-F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l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m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att und die Techni</w:t>
      </w:r>
      <w:r w:rsidR="00EE1E28" w:rsidRPr="00975232">
        <w:rPr>
          <w:rFonts w:ascii="Arial" w:hAnsi="Arial" w:cs="Arial"/>
          <w:b/>
          <w:bCs/>
          <w:sz w:val="20"/>
          <w:szCs w:val="20"/>
          <w:lang w:val="de-CH"/>
        </w:rPr>
        <w:t>s</w:t>
      </w:r>
      <w:r w:rsidRPr="00975232">
        <w:rPr>
          <w:rFonts w:ascii="Arial" w:hAnsi="Arial" w:cs="Arial"/>
          <w:b/>
          <w:bCs/>
          <w:sz w:val="20"/>
          <w:szCs w:val="20"/>
          <w:lang w:val="de-CH"/>
        </w:rPr>
        <w:t>chen Vorschriften sind strikte einzuhalten.</w:t>
      </w:r>
    </w:p>
    <w:p w14:paraId="31930BDA" w14:textId="713A7592" w:rsidR="003A3772" w:rsidRPr="00D41311" w:rsidRDefault="003A3772" w:rsidP="00C61D45">
      <w:p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16"/>
          <w:szCs w:val="16"/>
          <w:lang w:val="de-CH"/>
        </w:rPr>
      </w:pPr>
    </w:p>
    <w:p w14:paraId="36B6EC14" w14:textId="5ED9C0C9" w:rsidR="003A3772" w:rsidRPr="00975232" w:rsidRDefault="003A3772" w:rsidP="00975232">
      <w:pPr>
        <w:pStyle w:val="Listenabsatz"/>
        <w:numPr>
          <w:ilvl w:val="0"/>
          <w:numId w:val="2"/>
        </w:numPr>
        <w:tabs>
          <w:tab w:val="left" w:pos="851"/>
          <w:tab w:val="left" w:pos="311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75232">
        <w:rPr>
          <w:rFonts w:ascii="Arial" w:hAnsi="Arial" w:cs="Arial"/>
          <w:b/>
          <w:bCs/>
          <w:sz w:val="20"/>
          <w:szCs w:val="20"/>
          <w:lang w:val="de-CH"/>
        </w:rPr>
        <w:t>Besondere Bedingungen:</w:t>
      </w:r>
      <w:r w:rsidR="00FE5881" w:rsidRPr="00975232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</w:p>
    <w:p w14:paraId="7A16AAC9" w14:textId="42CB2B4B" w:rsidR="00D41311" w:rsidRDefault="00D41311" w:rsidP="00D41311">
      <w:pPr>
        <w:tabs>
          <w:tab w:val="left" w:pos="851"/>
          <w:tab w:val="left" w:pos="3119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Werden Grabarbeiten zwischen dem 1. November und dem 31. März ausgeführt, dürfen die Strassenaufbrüche auf Trottoire und Strassen, nicht länger als 2 Tage am Stück geöffnet bleiben. Wenn an den Aufbrüchen nicht gearbeitet wird, müssen diese mit Stahlplatten, welche das gleiche Niveau wie der Strassenbelag, d.h. ohne Absatz, gedeckt werden.</w:t>
      </w:r>
    </w:p>
    <w:p w14:paraId="52A2E903" w14:textId="77777777" w:rsidR="00D41311" w:rsidRDefault="00D41311" w:rsidP="00D41311">
      <w:pPr>
        <w:tabs>
          <w:tab w:val="left" w:pos="851"/>
          <w:tab w:val="left" w:pos="3119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Die Rechnung wird ausschliesslich der Rechnungsadresse zugestellt. </w:t>
      </w:r>
    </w:p>
    <w:p w14:paraId="4ED20C01" w14:textId="77777777" w:rsidR="00D41311" w:rsidRDefault="00D41311" w:rsidP="00D41311">
      <w:pPr>
        <w:tabs>
          <w:tab w:val="left" w:pos="851"/>
          <w:tab w:val="left" w:pos="3119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Rechnungsaufteilungen sind nicht möglich.</w:t>
      </w:r>
    </w:p>
    <w:p w14:paraId="12C47183" w14:textId="6B235C20" w:rsidR="00FE5881" w:rsidRDefault="00FE5881" w:rsidP="00D41311">
      <w:pPr>
        <w:tabs>
          <w:tab w:val="left" w:pos="709"/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58AAEE97" w14:textId="5DDFB39C" w:rsidR="00FE5881" w:rsidRPr="00975232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75232">
        <w:rPr>
          <w:rFonts w:ascii="Arial" w:hAnsi="Arial" w:cs="Arial"/>
          <w:sz w:val="20"/>
          <w:szCs w:val="20"/>
          <w:lang w:val="de-CH"/>
        </w:rPr>
        <w:t>Ort und Datum:</w:t>
      </w:r>
      <w:r w:rsidRPr="00975232">
        <w:rPr>
          <w:rFonts w:ascii="Arial" w:hAnsi="Arial" w:cs="Arial"/>
          <w:sz w:val="20"/>
          <w:szCs w:val="20"/>
          <w:lang w:val="de-CH"/>
        </w:rPr>
        <w:tab/>
        <w:t>Für die Gemeinde:</w:t>
      </w:r>
    </w:p>
    <w:p w14:paraId="69FA555D" w14:textId="43A9CDFE" w:rsidR="00FE5881" w:rsidRPr="00D41311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45050C1" w14:textId="32A42FB3" w:rsidR="00FE5881" w:rsidRPr="00D41311" w:rsidRDefault="00FE5881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  <w:lang w:val="de-CH"/>
        </w:rPr>
      </w:pPr>
    </w:p>
    <w:p w14:paraId="6C5E706E" w14:textId="411CE63B" w:rsidR="00FE5881" w:rsidRPr="00975232" w:rsidRDefault="008A142D" w:rsidP="00FE588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</w:p>
    <w:sectPr w:rsidR="00FE5881" w:rsidRPr="00975232" w:rsidSect="00FC24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630"/>
    <w:multiLevelType w:val="hybridMultilevel"/>
    <w:tmpl w:val="7CA66A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26648"/>
    <w:multiLevelType w:val="hybridMultilevel"/>
    <w:tmpl w:val="34E24C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5737">
    <w:abstractNumId w:val="0"/>
  </w:num>
  <w:num w:numId="2" w16cid:durableId="42777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rmYYkvrUR4aJyUJSkDBScq8CHnacEvMsAmEOq1L2TZbpbzvvmfu/rDiVY1TkNAWN3f2jcVjT/P3qgwmXIKBFAg==" w:salt="Qx3c2LQWGy+tVqefsgTr+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3A"/>
    <w:rsid w:val="0002408B"/>
    <w:rsid w:val="00041B07"/>
    <w:rsid w:val="00042721"/>
    <w:rsid w:val="00083EB6"/>
    <w:rsid w:val="000C4329"/>
    <w:rsid w:val="000D365B"/>
    <w:rsid w:val="00126B06"/>
    <w:rsid w:val="00141A9A"/>
    <w:rsid w:val="001925EC"/>
    <w:rsid w:val="001B451C"/>
    <w:rsid w:val="001B5E12"/>
    <w:rsid w:val="00244825"/>
    <w:rsid w:val="0026003F"/>
    <w:rsid w:val="002A072C"/>
    <w:rsid w:val="002A2274"/>
    <w:rsid w:val="002D76AE"/>
    <w:rsid w:val="002E04FD"/>
    <w:rsid w:val="00306E3B"/>
    <w:rsid w:val="00357217"/>
    <w:rsid w:val="003A0893"/>
    <w:rsid w:val="003A3772"/>
    <w:rsid w:val="004541D9"/>
    <w:rsid w:val="004E2263"/>
    <w:rsid w:val="004E7E03"/>
    <w:rsid w:val="00505528"/>
    <w:rsid w:val="005066AE"/>
    <w:rsid w:val="00551C1C"/>
    <w:rsid w:val="00577BD6"/>
    <w:rsid w:val="005A3168"/>
    <w:rsid w:val="005C04BF"/>
    <w:rsid w:val="00625031"/>
    <w:rsid w:val="0063552C"/>
    <w:rsid w:val="00652EF6"/>
    <w:rsid w:val="00666952"/>
    <w:rsid w:val="00673DED"/>
    <w:rsid w:val="006811D4"/>
    <w:rsid w:val="006B064A"/>
    <w:rsid w:val="006B3509"/>
    <w:rsid w:val="006C0AEC"/>
    <w:rsid w:val="00720CD5"/>
    <w:rsid w:val="00781251"/>
    <w:rsid w:val="00786CE2"/>
    <w:rsid w:val="007959D8"/>
    <w:rsid w:val="007F1B74"/>
    <w:rsid w:val="007F5938"/>
    <w:rsid w:val="0081553A"/>
    <w:rsid w:val="008174F8"/>
    <w:rsid w:val="00871438"/>
    <w:rsid w:val="00871CDB"/>
    <w:rsid w:val="008A142D"/>
    <w:rsid w:val="008B4DC2"/>
    <w:rsid w:val="008B5E14"/>
    <w:rsid w:val="009115FE"/>
    <w:rsid w:val="00975232"/>
    <w:rsid w:val="00983B6E"/>
    <w:rsid w:val="009D7F3B"/>
    <w:rsid w:val="00A24707"/>
    <w:rsid w:val="00A30B8C"/>
    <w:rsid w:val="00A361C0"/>
    <w:rsid w:val="00A92FD9"/>
    <w:rsid w:val="00AA2B92"/>
    <w:rsid w:val="00AA34BA"/>
    <w:rsid w:val="00AD17A3"/>
    <w:rsid w:val="00B3052D"/>
    <w:rsid w:val="00B519C0"/>
    <w:rsid w:val="00B54B22"/>
    <w:rsid w:val="00B716D2"/>
    <w:rsid w:val="00BA3964"/>
    <w:rsid w:val="00BF0D21"/>
    <w:rsid w:val="00C61D45"/>
    <w:rsid w:val="00C82DAF"/>
    <w:rsid w:val="00CB078A"/>
    <w:rsid w:val="00CB0D7C"/>
    <w:rsid w:val="00CC54A6"/>
    <w:rsid w:val="00CE5437"/>
    <w:rsid w:val="00CF66CD"/>
    <w:rsid w:val="00D26E24"/>
    <w:rsid w:val="00D41311"/>
    <w:rsid w:val="00D603ED"/>
    <w:rsid w:val="00D84F48"/>
    <w:rsid w:val="00DB0DA7"/>
    <w:rsid w:val="00DE1B00"/>
    <w:rsid w:val="00E02F83"/>
    <w:rsid w:val="00E31406"/>
    <w:rsid w:val="00E856BF"/>
    <w:rsid w:val="00EA1C22"/>
    <w:rsid w:val="00EB3291"/>
    <w:rsid w:val="00EB5197"/>
    <w:rsid w:val="00EE0364"/>
    <w:rsid w:val="00EE1E28"/>
    <w:rsid w:val="00EE6ADB"/>
    <w:rsid w:val="00EF2ECE"/>
    <w:rsid w:val="00F047B6"/>
    <w:rsid w:val="00F32DDB"/>
    <w:rsid w:val="00F85C9E"/>
    <w:rsid w:val="00FB225E"/>
    <w:rsid w:val="00FC20D7"/>
    <w:rsid w:val="00FC24ED"/>
    <w:rsid w:val="00FC6201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CBE1E"/>
  <w15:docId w15:val="{E5135BBF-941E-4AA1-9366-D169A45E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3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3168"/>
    <w:rPr>
      <w:color w:val="808080"/>
    </w:rPr>
  </w:style>
  <w:style w:type="paragraph" w:styleId="Listenabsatz">
    <w:name w:val="List Paragraph"/>
    <w:basedOn w:val="Standard"/>
    <w:uiPriority w:val="34"/>
    <w:qFormat/>
    <w:rsid w:val="0050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A33-04E2-40AC-834C-F7D28C9A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AdminJuilleratR</dc:creator>
  <cp:keywords/>
  <dc:description/>
  <cp:lastModifiedBy>Anja Grossrieder</cp:lastModifiedBy>
  <cp:revision>2</cp:revision>
  <cp:lastPrinted>2022-01-31T09:20:00Z</cp:lastPrinted>
  <dcterms:created xsi:type="dcterms:W3CDTF">2023-12-18T15:56:00Z</dcterms:created>
  <dcterms:modified xsi:type="dcterms:W3CDTF">2023-12-18T15:56:00Z</dcterms:modified>
</cp:coreProperties>
</file>